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C868" w14:textId="77777777" w:rsidR="00B772F4" w:rsidRPr="00B573EE" w:rsidRDefault="00B772F4" w:rsidP="00B772F4">
      <w:pPr>
        <w:jc w:val="both"/>
        <w:rPr>
          <w:b/>
          <w:bCs/>
          <w:lang w:val="en-GB"/>
        </w:rPr>
      </w:pPr>
      <w:r w:rsidRPr="31BE8FCA">
        <w:rPr>
          <w:b/>
          <w:bCs/>
          <w:lang w:val="en-GB"/>
        </w:rPr>
        <w:t>Additional information CIN Grant option 4 (2-year postdoc)</w:t>
      </w:r>
    </w:p>
    <w:p w14:paraId="37FC2123" w14:textId="77777777" w:rsidR="00B772F4" w:rsidRDefault="00B772F4" w:rsidP="00B772F4">
      <w:pPr>
        <w:spacing w:line="259" w:lineRule="auto"/>
        <w:jc w:val="both"/>
        <w:rPr>
          <w:b/>
          <w:bCs/>
          <w:lang w:val="en-GB"/>
        </w:rPr>
      </w:pPr>
    </w:p>
    <w:p w14:paraId="5E901002" w14:textId="77777777" w:rsidR="00B772F4" w:rsidRPr="00362A5E" w:rsidRDefault="00B772F4" w:rsidP="00B772F4">
      <w:pPr>
        <w:spacing w:line="259" w:lineRule="auto"/>
        <w:jc w:val="both"/>
        <w:rPr>
          <w:b/>
          <w:bCs/>
          <w:sz w:val="20"/>
          <w:szCs w:val="20"/>
          <w:lang w:val="en-GB"/>
        </w:rPr>
      </w:pPr>
      <w:r w:rsidRPr="31BE8FCA">
        <w:rPr>
          <w:b/>
          <w:bCs/>
          <w:sz w:val="20"/>
          <w:szCs w:val="20"/>
          <w:lang w:val="en-GB"/>
        </w:rPr>
        <w:t>Who can apply?</w:t>
      </w:r>
    </w:p>
    <w:p w14:paraId="57C303D4" w14:textId="77777777" w:rsidR="00B772F4" w:rsidRPr="00362A5E" w:rsidRDefault="00B772F4" w:rsidP="00B772F4">
      <w:pPr>
        <w:spacing w:line="259" w:lineRule="auto"/>
        <w:jc w:val="both"/>
        <w:rPr>
          <w:sz w:val="20"/>
          <w:szCs w:val="20"/>
          <w:lang w:val="en-GB"/>
        </w:rPr>
      </w:pPr>
      <w:r w:rsidRPr="590DF250">
        <w:rPr>
          <w:sz w:val="20"/>
          <w:szCs w:val="20"/>
          <w:lang w:val="en-GB"/>
        </w:rPr>
        <w:t xml:space="preserve">Applications may be submitted by researchers affiliated with FPN, </w:t>
      </w:r>
      <w:proofErr w:type="spellStart"/>
      <w:r w:rsidRPr="590DF250">
        <w:rPr>
          <w:sz w:val="20"/>
          <w:szCs w:val="20"/>
          <w:lang w:val="en-GB"/>
        </w:rPr>
        <w:t>MHeNs</w:t>
      </w:r>
      <w:proofErr w:type="spellEnd"/>
      <w:r w:rsidRPr="590DF250">
        <w:rPr>
          <w:sz w:val="20"/>
          <w:szCs w:val="20"/>
          <w:lang w:val="en-GB"/>
        </w:rPr>
        <w:t>, or the Brain &amp; Nerve Centre who hold (at minimum) a PhD and have a track record that enables them to supervise the postdoctoral researcher. The principal applicant must hold a position that allows them to host and supervise a postdoctoral researcher for the duration of the appointment. The postdoctoral candidate may already be identified or recruited through an open selection procedure. The proposal must involve a collaboration between at least two core CIN partners. Applicants may complement the team with additional (non-)CIN applicants.</w:t>
      </w:r>
    </w:p>
    <w:p w14:paraId="6F76B374" w14:textId="77777777" w:rsidR="00B772F4" w:rsidRPr="00362A5E" w:rsidRDefault="00B772F4" w:rsidP="00B772F4">
      <w:pPr>
        <w:spacing w:line="259" w:lineRule="auto"/>
        <w:jc w:val="both"/>
        <w:rPr>
          <w:sz w:val="20"/>
          <w:szCs w:val="20"/>
          <w:lang w:val="en-GB"/>
        </w:rPr>
      </w:pPr>
    </w:p>
    <w:p w14:paraId="37CF685F" w14:textId="77777777" w:rsidR="00B772F4" w:rsidRPr="00593BB1" w:rsidRDefault="00B772F4" w:rsidP="00B772F4">
      <w:pPr>
        <w:spacing w:line="259" w:lineRule="auto"/>
        <w:jc w:val="both"/>
        <w:rPr>
          <w:b/>
          <w:bCs/>
          <w:sz w:val="20"/>
          <w:szCs w:val="20"/>
          <w:lang w:val="en-GB"/>
        </w:rPr>
      </w:pPr>
      <w:r w:rsidRPr="31BE8FCA">
        <w:rPr>
          <w:b/>
          <w:bCs/>
          <w:sz w:val="20"/>
          <w:szCs w:val="20"/>
          <w:lang w:val="en-GB"/>
        </w:rPr>
        <w:t>Scope of the research</w:t>
      </w:r>
    </w:p>
    <w:p w14:paraId="2AE3C879" w14:textId="77777777" w:rsidR="00B772F4" w:rsidRPr="00362A5E" w:rsidRDefault="00B772F4" w:rsidP="00B772F4">
      <w:pPr>
        <w:spacing w:line="259" w:lineRule="auto"/>
        <w:jc w:val="both"/>
        <w:rPr>
          <w:sz w:val="20"/>
          <w:szCs w:val="20"/>
          <w:lang w:val="en-GB"/>
        </w:rPr>
      </w:pPr>
      <w:r w:rsidRPr="31BE8FCA">
        <w:rPr>
          <w:sz w:val="20"/>
          <w:szCs w:val="20"/>
          <w:lang w:val="en-GB"/>
        </w:rPr>
        <w:t>The proposed project must fall within the broad field of neuroscience and demonstrate clear added scientific value of inter-faculty collaboration. Projects should aim to generate innovative findings and preliminary data that can support larger external grant applications.</w:t>
      </w:r>
    </w:p>
    <w:p w14:paraId="7F8E9A20" w14:textId="77777777" w:rsidR="00B772F4" w:rsidRPr="00362A5E" w:rsidRDefault="00B772F4" w:rsidP="00B772F4">
      <w:pPr>
        <w:spacing w:line="259" w:lineRule="auto"/>
        <w:jc w:val="both"/>
        <w:rPr>
          <w:sz w:val="20"/>
          <w:szCs w:val="20"/>
          <w:lang w:val="en-GB"/>
        </w:rPr>
      </w:pPr>
    </w:p>
    <w:p w14:paraId="1CBBCB77" w14:textId="77777777" w:rsidR="00B772F4" w:rsidRPr="008741E7" w:rsidRDefault="00B772F4" w:rsidP="00B772F4">
      <w:pPr>
        <w:spacing w:line="259" w:lineRule="auto"/>
        <w:jc w:val="both"/>
        <w:rPr>
          <w:b/>
          <w:bCs/>
          <w:sz w:val="20"/>
          <w:szCs w:val="20"/>
          <w:lang w:val="en-GB"/>
        </w:rPr>
      </w:pPr>
      <w:r w:rsidRPr="31BE8FCA">
        <w:rPr>
          <w:b/>
          <w:bCs/>
          <w:sz w:val="20"/>
          <w:szCs w:val="20"/>
          <w:lang w:val="en-GB"/>
        </w:rPr>
        <w:t>Funding</w:t>
      </w:r>
    </w:p>
    <w:p w14:paraId="6B796839" w14:textId="77777777" w:rsidR="00B772F4" w:rsidRPr="00362A5E" w:rsidRDefault="00B772F4" w:rsidP="00B772F4">
      <w:pPr>
        <w:spacing w:line="259" w:lineRule="auto"/>
        <w:jc w:val="both"/>
        <w:rPr>
          <w:sz w:val="20"/>
          <w:szCs w:val="20"/>
          <w:lang w:val="en-GB"/>
        </w:rPr>
      </w:pPr>
      <w:r w:rsidRPr="590DF250">
        <w:rPr>
          <w:sz w:val="20"/>
          <w:szCs w:val="20"/>
          <w:lang w:val="en-GB"/>
        </w:rPr>
        <w:t xml:space="preserve">The grant provides 50% matching for a 2-year postdoctoral position, plus a maximum of EUR 10,000 for project costs directly related to the research project. Applicants must demonstrate that the remaining 50% of the postdoctoral salary and any additional research costs (if applicable) are secured through other funding (institutional or external) sources. </w:t>
      </w:r>
      <w:proofErr w:type="spellStart"/>
      <w:r w:rsidRPr="590DF250">
        <w:rPr>
          <w:sz w:val="20"/>
          <w:szCs w:val="20"/>
          <w:lang w:val="en-GB"/>
        </w:rPr>
        <w:t>MHeNs</w:t>
      </w:r>
      <w:proofErr w:type="spellEnd"/>
      <w:r w:rsidRPr="590DF250">
        <w:rPr>
          <w:sz w:val="20"/>
          <w:szCs w:val="20"/>
          <w:lang w:val="en-GB"/>
        </w:rPr>
        <w:t xml:space="preserve"> applicants may </w:t>
      </w:r>
      <w:r w:rsidRPr="590DF250">
        <w:rPr>
          <w:i/>
          <w:iCs/>
          <w:sz w:val="20"/>
          <w:szCs w:val="20"/>
          <w:lang w:val="en-GB"/>
        </w:rPr>
        <w:t>not</w:t>
      </w:r>
      <w:r w:rsidRPr="590DF250">
        <w:rPr>
          <w:sz w:val="20"/>
          <w:szCs w:val="20"/>
          <w:lang w:val="en-GB"/>
        </w:rPr>
        <w:t xml:space="preserve"> use the </w:t>
      </w:r>
      <w:proofErr w:type="spellStart"/>
      <w:r w:rsidRPr="590DF250">
        <w:rPr>
          <w:sz w:val="20"/>
          <w:szCs w:val="20"/>
          <w:lang w:val="en-GB"/>
        </w:rPr>
        <w:t>Kootstra</w:t>
      </w:r>
      <w:proofErr w:type="spellEnd"/>
      <w:r w:rsidRPr="590DF250">
        <w:rPr>
          <w:sz w:val="20"/>
          <w:szCs w:val="20"/>
          <w:lang w:val="en-GB"/>
        </w:rPr>
        <w:t xml:space="preserve"> grant as matching funding. Project costs requested from CIN (maximum EUR 10,000) should be clearly specified and justified in the budget overview.</w:t>
      </w:r>
    </w:p>
    <w:p w14:paraId="2BA0444D" w14:textId="77777777" w:rsidR="00B772F4" w:rsidRPr="00362A5E" w:rsidRDefault="00B772F4" w:rsidP="00B772F4">
      <w:pPr>
        <w:spacing w:line="259" w:lineRule="auto"/>
        <w:jc w:val="both"/>
        <w:rPr>
          <w:sz w:val="20"/>
          <w:szCs w:val="20"/>
          <w:lang w:val="en-GB"/>
        </w:rPr>
      </w:pPr>
    </w:p>
    <w:p w14:paraId="3E68FF89" w14:textId="77777777" w:rsidR="00B772F4" w:rsidRPr="008741E7" w:rsidRDefault="00B772F4" w:rsidP="00B772F4">
      <w:pPr>
        <w:spacing w:line="259" w:lineRule="auto"/>
        <w:jc w:val="both"/>
        <w:rPr>
          <w:b/>
          <w:bCs/>
          <w:sz w:val="20"/>
          <w:szCs w:val="20"/>
          <w:lang w:val="en-GB"/>
        </w:rPr>
      </w:pPr>
      <w:r w:rsidRPr="31BE8FCA">
        <w:rPr>
          <w:b/>
          <w:bCs/>
          <w:sz w:val="20"/>
          <w:szCs w:val="20"/>
          <w:lang w:val="en-GB"/>
        </w:rPr>
        <w:t>Objective</w:t>
      </w:r>
    </w:p>
    <w:p w14:paraId="5D200222" w14:textId="77777777" w:rsidR="00B772F4" w:rsidRPr="00B772F4" w:rsidRDefault="00B772F4" w:rsidP="00B772F4">
      <w:pPr>
        <w:spacing w:line="259" w:lineRule="auto"/>
        <w:jc w:val="both"/>
        <w:rPr>
          <w:lang w:val="en-US"/>
        </w:rPr>
      </w:pPr>
      <w:r w:rsidRPr="590DF250">
        <w:rPr>
          <w:sz w:val="20"/>
          <w:szCs w:val="20"/>
          <w:lang w:val="en-GB"/>
        </w:rPr>
        <w:t xml:space="preserve">This grant option aims to stimulate inter-faculty neuroscience research through the appointment of a postdoctoral researcher who can connect expertise across faculties and research environments within at least two core partners of CIN at Maastricht University. </w:t>
      </w:r>
    </w:p>
    <w:p w14:paraId="2FFECA9D" w14:textId="77777777" w:rsidR="00B772F4" w:rsidRDefault="00B772F4" w:rsidP="00B772F4">
      <w:pPr>
        <w:spacing w:line="259" w:lineRule="auto"/>
        <w:jc w:val="both"/>
        <w:rPr>
          <w:sz w:val="20"/>
          <w:szCs w:val="20"/>
          <w:lang w:val="en-GB"/>
        </w:rPr>
      </w:pPr>
    </w:p>
    <w:p w14:paraId="5CAFB0F7" w14:textId="77777777" w:rsidR="00B772F4" w:rsidRDefault="00B772F4" w:rsidP="00B772F4">
      <w:pPr>
        <w:jc w:val="both"/>
        <w:rPr>
          <w:sz w:val="20"/>
          <w:szCs w:val="20"/>
          <w:lang w:val="en-GB"/>
        </w:rPr>
      </w:pPr>
      <w:r w:rsidRPr="590DF250">
        <w:rPr>
          <w:sz w:val="20"/>
          <w:szCs w:val="20"/>
          <w:lang w:val="en-GB"/>
        </w:rPr>
        <w:t>The application must be written in English (to allow non-Dutch speaking experts to review the grant). The application cannot exceed 2 A4 pages. A budget (see above) must be included.</w:t>
      </w:r>
    </w:p>
    <w:p w14:paraId="301712E2" w14:textId="003C2985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7BF767BD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7003C07A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50F95F58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612AAFC4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1EED3883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777D9A65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100ED19E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5C23930D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69E11140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445166B9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52E6B146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62F5F4F6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32A2C583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2E8C7F1A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72916816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25AD37D0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u w:val="single"/>
          <w:lang w:val="en-GB"/>
        </w:rPr>
      </w:pPr>
      <w:r w:rsidRPr="31BE8FCA">
        <w:rPr>
          <w:rFonts w:ascii="Calibri" w:eastAsia="Calibri" w:hAnsi="Calibri" w:cs="Calibri"/>
          <w:b/>
          <w:bCs/>
          <w:u w:val="single"/>
          <w:lang w:val="en-GB"/>
        </w:rPr>
        <w:lastRenderedPageBreak/>
        <w:t>CIN GRANT APPLICATION FORM</w:t>
      </w:r>
    </w:p>
    <w:p w14:paraId="0142F671" w14:textId="56B75B59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u w:val="single"/>
          <w:lang w:val="en-GB"/>
        </w:rPr>
      </w:pPr>
      <w:r w:rsidRPr="590DF250">
        <w:rPr>
          <w:rFonts w:ascii="Calibri" w:eastAsia="Calibri" w:hAnsi="Calibri" w:cs="Calibri"/>
          <w:b/>
          <w:bCs/>
          <w:u w:val="single"/>
          <w:lang w:val="en-GB"/>
        </w:rPr>
        <w:t xml:space="preserve">Option 4: </w:t>
      </w:r>
      <w:r w:rsidR="000839F0">
        <w:rPr>
          <w:rFonts w:ascii="Calibri" w:eastAsia="Calibri" w:hAnsi="Calibri" w:cs="Calibri"/>
          <w:b/>
          <w:bCs/>
          <w:u w:val="single"/>
          <w:lang w:val="en-GB"/>
        </w:rPr>
        <w:t>(</w:t>
      </w:r>
      <w:r w:rsidRPr="590DF250">
        <w:rPr>
          <w:rFonts w:ascii="Calibri" w:eastAsia="Calibri" w:hAnsi="Calibri" w:cs="Calibri"/>
          <w:b/>
          <w:bCs/>
          <w:u w:val="single"/>
          <w:lang w:val="en-GB"/>
        </w:rPr>
        <w:t>50% Matching 2-year Postdoc + max EUR 10,000 Project Costs</w:t>
      </w:r>
      <w:r w:rsidR="000839F0">
        <w:rPr>
          <w:rFonts w:ascii="Calibri" w:eastAsia="Calibri" w:hAnsi="Calibri" w:cs="Calibri"/>
          <w:b/>
          <w:bCs/>
          <w:u w:val="single"/>
          <w:lang w:val="en-GB"/>
        </w:rPr>
        <w:t>)</w:t>
      </w:r>
    </w:p>
    <w:p w14:paraId="00F4F24B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color w:val="104862"/>
          <w:lang w:val="en-GB"/>
        </w:rPr>
      </w:pPr>
    </w:p>
    <w:p w14:paraId="4FFFE54A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Section A. General Information</w:t>
      </w:r>
    </w:p>
    <w:p w14:paraId="270C1625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A1. Application details</w:t>
      </w:r>
    </w:p>
    <w:p w14:paraId="15BA54E6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 xml:space="preserve">Project title: </w:t>
      </w:r>
      <w:r w:rsidRPr="31BE8FCA">
        <w:rPr>
          <w:rFonts w:ascii="Calibri" w:eastAsia="Calibri" w:hAnsi="Calibri" w:cs="Calibri"/>
          <w:color w:val="104862"/>
          <w:lang w:val="en-GB"/>
        </w:rPr>
        <w:t>[Insert]</w:t>
      </w:r>
    </w:p>
    <w:p w14:paraId="2857ABA9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 xml:space="preserve">Duration: </w:t>
      </w:r>
      <w:r w:rsidRPr="31BE8FCA">
        <w:rPr>
          <w:rFonts w:ascii="Calibri" w:eastAsia="Calibri" w:hAnsi="Calibri" w:cs="Calibri"/>
          <w:color w:val="104862"/>
          <w:lang w:val="en-GB"/>
        </w:rPr>
        <w:t>24 months</w:t>
      </w:r>
    </w:p>
    <w:p w14:paraId="46613D66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516C0C0F">
        <w:rPr>
          <w:rFonts w:ascii="Calibri" w:eastAsia="Calibri" w:hAnsi="Calibri" w:cs="Calibri"/>
          <w:b/>
          <w:bCs/>
          <w:color w:val="104862"/>
          <w:lang w:val="en-GB"/>
        </w:rPr>
        <w:t xml:space="preserve">Grant option: </w:t>
      </w:r>
      <w:r w:rsidRPr="516C0C0F">
        <w:rPr>
          <w:rFonts w:ascii="Calibri" w:eastAsia="Calibri" w:hAnsi="Calibri" w:cs="Calibri"/>
          <w:color w:val="104862"/>
          <w:lang w:val="en-GB"/>
        </w:rPr>
        <w:t>50% matching of 2-year postdoc + max EUR 10,000 project costs</w:t>
      </w:r>
    </w:p>
    <w:p w14:paraId="1B7D4514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 xml:space="preserve">Principal applicant (name, position, faculty): </w:t>
      </w:r>
      <w:r w:rsidRPr="31BE8FCA">
        <w:rPr>
          <w:rFonts w:ascii="Calibri" w:eastAsia="Calibri" w:hAnsi="Calibri" w:cs="Calibri"/>
          <w:color w:val="104862"/>
          <w:lang w:val="en-GB"/>
        </w:rPr>
        <w:t>[Insert]</w:t>
      </w:r>
    </w:p>
    <w:p w14:paraId="2FCFCDA2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 xml:space="preserve">Postdoctoral candidate (if known): </w:t>
      </w:r>
      <w:r w:rsidRPr="31BE8FCA">
        <w:rPr>
          <w:rFonts w:ascii="Calibri" w:eastAsia="Calibri" w:hAnsi="Calibri" w:cs="Calibri"/>
          <w:color w:val="104862"/>
          <w:lang w:val="en-GB"/>
        </w:rPr>
        <w:t>[Insert / Open recruitment]</w:t>
      </w:r>
    </w:p>
    <w:p w14:paraId="521090A0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 xml:space="preserve">Inter-faculty partners: </w:t>
      </w:r>
      <w:r w:rsidRPr="31BE8FCA">
        <w:rPr>
          <w:rFonts w:ascii="Calibri" w:eastAsia="Calibri" w:hAnsi="Calibri" w:cs="Calibri"/>
          <w:color w:val="104862"/>
          <w:lang w:val="en-GB"/>
        </w:rPr>
        <w:t>[Insert]</w:t>
      </w:r>
    </w:p>
    <w:p w14:paraId="60891C9F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 xml:space="preserve"> </w:t>
      </w:r>
    </w:p>
    <w:p w14:paraId="071BD914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A2. Public summary (max 100 words)</w:t>
      </w:r>
      <w:r w:rsidRPr="00B772F4">
        <w:rPr>
          <w:lang w:val="en-US"/>
        </w:rPr>
        <w:br/>
      </w:r>
      <w:r w:rsidRPr="31BE8FCA">
        <w:rPr>
          <w:rFonts w:ascii="Calibri" w:eastAsia="Calibri" w:hAnsi="Calibri" w:cs="Calibri"/>
          <w:color w:val="104862"/>
          <w:lang w:val="en-GB"/>
        </w:rPr>
        <w:t>Provide a brief non-technical summary suitable for publication on the CIN website.</w:t>
      </w:r>
      <w:r w:rsidRPr="00B772F4">
        <w:rPr>
          <w:lang w:val="en-US"/>
        </w:rPr>
        <w:br/>
      </w:r>
      <w:r w:rsidRPr="31BE8FCA">
        <w:rPr>
          <w:rFonts w:ascii="Calibri" w:eastAsia="Calibri" w:hAnsi="Calibri" w:cs="Calibri"/>
          <w:color w:val="104862"/>
          <w:lang w:val="en-GB"/>
        </w:rPr>
        <w:t>[Insert summary – max 100 words]</w:t>
      </w:r>
    </w:p>
    <w:p w14:paraId="52639B86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 xml:space="preserve"> </w:t>
      </w:r>
    </w:p>
    <w:p w14:paraId="5252338D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A3. Budget Overview</w:t>
      </w:r>
    </w:p>
    <w:p w14:paraId="36909A31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Personnel</w:t>
      </w:r>
    </w:p>
    <w:p w14:paraId="647807D7" w14:textId="77777777" w:rsidR="00B772F4" w:rsidRDefault="00B772F4" w:rsidP="00B772F4">
      <w:pPr>
        <w:pStyle w:val="Lijstalinea"/>
        <w:numPr>
          <w:ilvl w:val="0"/>
          <w:numId w:val="2"/>
        </w:num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>50% Postdoc salary (CIN request)</w:t>
      </w:r>
    </w:p>
    <w:p w14:paraId="6BD1AC3A" w14:textId="77777777" w:rsidR="00B772F4" w:rsidRDefault="00B772F4" w:rsidP="00B772F4">
      <w:pPr>
        <w:pStyle w:val="Lijstalinea"/>
        <w:numPr>
          <w:ilvl w:val="0"/>
          <w:numId w:val="2"/>
        </w:num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>50% Postdoc salary (mandatory institutional matching)</w:t>
      </w:r>
    </w:p>
    <w:p w14:paraId="65C92734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color w:val="104862"/>
          <w:lang w:val="en-GB"/>
        </w:rPr>
      </w:pPr>
    </w:p>
    <w:p w14:paraId="70F1D2B9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 xml:space="preserve">Project costs (max €10,000): </w:t>
      </w:r>
      <w:r w:rsidRPr="31BE8FCA">
        <w:rPr>
          <w:rFonts w:ascii="Calibri" w:eastAsia="Calibri" w:hAnsi="Calibri" w:cs="Calibri"/>
          <w:color w:val="104862"/>
          <w:lang w:val="en-GB"/>
        </w:rPr>
        <w:t>Specify categories and estimated costs.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31"/>
        <w:gridCol w:w="1344"/>
        <w:gridCol w:w="1339"/>
      </w:tblGrid>
      <w:tr w:rsidR="00B772F4" w14:paraId="62E19DE8" w14:textId="77777777" w:rsidTr="000C788A">
        <w:trPr>
          <w:trHeight w:val="300"/>
        </w:trPr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E0570" w14:textId="77777777" w:rsidR="00B772F4" w:rsidRDefault="00B772F4" w:rsidP="000C788A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104862"/>
                <w:lang w:val="en-GB"/>
              </w:rPr>
            </w:pPr>
            <w:r w:rsidRPr="31BE8FCA">
              <w:rPr>
                <w:rFonts w:ascii="Calibri" w:eastAsia="Calibri" w:hAnsi="Calibri" w:cs="Calibri"/>
                <w:b/>
                <w:bCs/>
                <w:color w:val="104862"/>
                <w:lang w:val="en-GB"/>
              </w:rPr>
              <w:t>Cost category</w:t>
            </w:r>
          </w:p>
        </w:tc>
        <w:tc>
          <w:tcPr>
            <w:tcW w:w="1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34179" w14:textId="77777777" w:rsidR="00B772F4" w:rsidRDefault="00B772F4" w:rsidP="000C788A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104862"/>
                <w:lang w:val="en-GB"/>
              </w:rPr>
            </w:pPr>
            <w:r w:rsidRPr="31BE8FCA">
              <w:rPr>
                <w:rFonts w:ascii="Calibri" w:eastAsia="Calibri" w:hAnsi="Calibri" w:cs="Calibri"/>
                <w:b/>
                <w:bCs/>
                <w:color w:val="104862"/>
                <w:lang w:val="en-GB"/>
              </w:rPr>
              <w:t>Description</w:t>
            </w:r>
          </w:p>
        </w:tc>
        <w:tc>
          <w:tcPr>
            <w:tcW w:w="1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3AA1A" w14:textId="77777777" w:rsidR="00B772F4" w:rsidRDefault="00B772F4" w:rsidP="000C788A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104862"/>
                <w:lang w:val="en-GB"/>
              </w:rPr>
            </w:pPr>
            <w:r w:rsidRPr="31BE8FCA">
              <w:rPr>
                <w:rFonts w:ascii="Calibri" w:eastAsia="Calibri" w:hAnsi="Calibri" w:cs="Calibri"/>
                <w:b/>
                <w:bCs/>
                <w:color w:val="104862"/>
                <w:lang w:val="en-GB"/>
              </w:rPr>
              <w:t>Amount (€)</w:t>
            </w:r>
          </w:p>
        </w:tc>
      </w:tr>
      <w:tr w:rsidR="00B772F4" w14:paraId="2260E975" w14:textId="77777777" w:rsidTr="000C788A">
        <w:trPr>
          <w:trHeight w:val="300"/>
        </w:trPr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3ADDE" w14:textId="77777777" w:rsidR="00B772F4" w:rsidRDefault="00B772F4" w:rsidP="000C788A">
            <w:pPr>
              <w:rPr>
                <w:lang w:val="en-GB"/>
              </w:rPr>
            </w:pPr>
          </w:p>
        </w:tc>
        <w:tc>
          <w:tcPr>
            <w:tcW w:w="1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1D64B" w14:textId="77777777" w:rsidR="00B772F4" w:rsidRDefault="00B772F4" w:rsidP="000C788A">
            <w:pPr>
              <w:rPr>
                <w:lang w:val="en-GB"/>
              </w:rPr>
            </w:pPr>
          </w:p>
        </w:tc>
        <w:tc>
          <w:tcPr>
            <w:tcW w:w="1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E160" w14:textId="77777777" w:rsidR="00B772F4" w:rsidRDefault="00B772F4" w:rsidP="000C788A">
            <w:pPr>
              <w:rPr>
                <w:lang w:val="en-GB"/>
              </w:rPr>
            </w:pPr>
          </w:p>
        </w:tc>
      </w:tr>
      <w:tr w:rsidR="00B772F4" w14:paraId="52023F07" w14:textId="77777777" w:rsidTr="000C788A">
        <w:trPr>
          <w:trHeight w:val="300"/>
        </w:trPr>
        <w:tc>
          <w:tcPr>
            <w:tcW w:w="15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8EF36" w14:textId="77777777" w:rsidR="00B772F4" w:rsidRDefault="00B772F4" w:rsidP="000C788A">
            <w:pPr>
              <w:rPr>
                <w:lang w:val="en-GB"/>
              </w:rPr>
            </w:pPr>
          </w:p>
        </w:tc>
        <w:tc>
          <w:tcPr>
            <w:tcW w:w="1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DF648" w14:textId="77777777" w:rsidR="00B772F4" w:rsidRDefault="00B772F4" w:rsidP="000C788A">
            <w:pPr>
              <w:rPr>
                <w:lang w:val="en-GB"/>
              </w:rPr>
            </w:pPr>
          </w:p>
        </w:tc>
        <w:tc>
          <w:tcPr>
            <w:tcW w:w="13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E182C" w14:textId="77777777" w:rsidR="00B772F4" w:rsidRDefault="00B772F4" w:rsidP="000C788A">
            <w:pPr>
              <w:rPr>
                <w:lang w:val="en-GB"/>
              </w:rPr>
            </w:pPr>
          </w:p>
        </w:tc>
      </w:tr>
    </w:tbl>
    <w:p w14:paraId="3B38D0BA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Total requested from CIN:</w:t>
      </w:r>
      <w:r w:rsidRPr="31BE8FCA">
        <w:rPr>
          <w:rFonts w:ascii="Calibri" w:eastAsia="Calibri" w:hAnsi="Calibri" w:cs="Calibri"/>
          <w:color w:val="104862"/>
          <w:lang w:val="en-GB"/>
        </w:rPr>
        <w:t xml:space="preserve"> € _______</w:t>
      </w:r>
    </w:p>
    <w:p w14:paraId="0DAC399A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 xml:space="preserve"> </w:t>
      </w:r>
    </w:p>
    <w:p w14:paraId="232A8E1B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color w:val="104862"/>
          <w:lang w:val="en-GB"/>
        </w:rPr>
      </w:pPr>
      <w:r w:rsidRPr="516C0C0F">
        <w:rPr>
          <w:rFonts w:ascii="Calibri" w:eastAsia="Calibri" w:hAnsi="Calibri" w:cs="Calibri"/>
          <w:b/>
          <w:bCs/>
          <w:color w:val="104862"/>
          <w:lang w:val="en-GB"/>
        </w:rPr>
        <w:t>A4. Budget Justification (max 150 words)</w:t>
      </w:r>
    </w:p>
    <w:p w14:paraId="329A6E63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516C0C0F">
        <w:rPr>
          <w:rFonts w:ascii="Calibri" w:eastAsia="Calibri" w:hAnsi="Calibri" w:cs="Calibri"/>
          <w:color w:val="104862"/>
          <w:lang w:val="en-GB"/>
        </w:rPr>
        <w:t>Provide a clear and specific explanation of:</w:t>
      </w:r>
    </w:p>
    <w:p w14:paraId="698997DD" w14:textId="77777777" w:rsidR="00B772F4" w:rsidRDefault="00B772F4" w:rsidP="00B772F4">
      <w:pPr>
        <w:pStyle w:val="Lijstalinea"/>
        <w:numPr>
          <w:ilvl w:val="0"/>
          <w:numId w:val="1"/>
        </w:num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>Salary matching plan</w:t>
      </w:r>
    </w:p>
    <w:p w14:paraId="5E93F990" w14:textId="77777777" w:rsidR="00B772F4" w:rsidRDefault="00B772F4" w:rsidP="00B772F4">
      <w:pPr>
        <w:pStyle w:val="Lijstalinea"/>
        <w:numPr>
          <w:ilvl w:val="0"/>
          <w:numId w:val="1"/>
        </w:num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>Project cost allocation</w:t>
      </w:r>
    </w:p>
    <w:p w14:paraId="6DD9E1F3" w14:textId="77777777" w:rsidR="00B772F4" w:rsidRDefault="00B772F4" w:rsidP="00B772F4">
      <w:pPr>
        <w:pStyle w:val="Lijstalinea"/>
        <w:numPr>
          <w:ilvl w:val="0"/>
          <w:numId w:val="1"/>
        </w:num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>Feasibility within 2 years</w:t>
      </w:r>
    </w:p>
    <w:p w14:paraId="5ABE22E8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>[Insert]</w:t>
      </w:r>
    </w:p>
    <w:p w14:paraId="4B4E1365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 xml:space="preserve"> </w:t>
      </w:r>
    </w:p>
    <w:p w14:paraId="0D4ADFDD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590DF250">
        <w:rPr>
          <w:rFonts w:ascii="Calibri" w:eastAsia="Calibri" w:hAnsi="Calibri" w:cs="Calibri"/>
          <w:color w:val="104862"/>
          <w:lang w:val="en-GB"/>
        </w:rPr>
        <w:t xml:space="preserve">  </w:t>
      </w:r>
    </w:p>
    <w:p w14:paraId="0C7AD06B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Section B. Scientific Proposal (max 2 pages)</w:t>
      </w:r>
    </w:p>
    <w:p w14:paraId="5E9A5603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B1. Scientific proposal</w:t>
      </w:r>
    </w:p>
    <w:p w14:paraId="61E29352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1. Background and innovation</w:t>
      </w:r>
      <w:r w:rsidRPr="00B772F4">
        <w:rPr>
          <w:lang w:val="en-US"/>
        </w:rPr>
        <w:br/>
      </w:r>
      <w:r w:rsidRPr="31BE8FCA">
        <w:rPr>
          <w:rFonts w:ascii="Calibri" w:eastAsia="Calibri" w:hAnsi="Calibri" w:cs="Calibri"/>
          <w:color w:val="104862"/>
          <w:lang w:val="en-GB"/>
        </w:rPr>
        <w:t xml:space="preserve"> [Insert]</w:t>
      </w:r>
    </w:p>
    <w:p w14:paraId="4C3A8FA6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2. Research objectives</w:t>
      </w:r>
      <w:r w:rsidRPr="00B772F4">
        <w:rPr>
          <w:lang w:val="en-US"/>
        </w:rPr>
        <w:br/>
      </w:r>
      <w:r w:rsidRPr="31BE8FCA">
        <w:rPr>
          <w:rFonts w:ascii="Calibri" w:eastAsia="Calibri" w:hAnsi="Calibri" w:cs="Calibri"/>
          <w:color w:val="104862"/>
          <w:lang w:val="en-GB"/>
        </w:rPr>
        <w:t xml:space="preserve"> [Insert]</w:t>
      </w:r>
    </w:p>
    <w:p w14:paraId="7DA5AB7E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3. Inter-faculty integration</w:t>
      </w:r>
      <w:r w:rsidRPr="00B772F4">
        <w:rPr>
          <w:lang w:val="en-US"/>
        </w:rPr>
        <w:br/>
      </w:r>
      <w:r w:rsidRPr="31BE8FCA">
        <w:rPr>
          <w:rFonts w:ascii="Calibri" w:eastAsia="Calibri" w:hAnsi="Calibri" w:cs="Calibri"/>
          <w:color w:val="104862"/>
          <w:lang w:val="en-GB"/>
        </w:rPr>
        <w:t xml:space="preserve"> [Insert]</w:t>
      </w:r>
    </w:p>
    <w:p w14:paraId="57B0F8F5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lastRenderedPageBreak/>
        <w:t>4. Methods and 24-month work plan</w:t>
      </w:r>
      <w:r w:rsidRPr="00B772F4">
        <w:rPr>
          <w:lang w:val="en-US"/>
        </w:rPr>
        <w:br/>
      </w:r>
      <w:r w:rsidRPr="31BE8FCA">
        <w:rPr>
          <w:rFonts w:ascii="Calibri" w:eastAsia="Calibri" w:hAnsi="Calibri" w:cs="Calibri"/>
          <w:color w:val="104862"/>
          <w:lang w:val="en-GB"/>
        </w:rPr>
        <w:t xml:space="preserve"> [Insert]</w:t>
      </w:r>
    </w:p>
    <w:p w14:paraId="3B4BB655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5. Feasibility and risk management</w:t>
      </w:r>
      <w:r w:rsidRPr="00B772F4">
        <w:rPr>
          <w:lang w:val="en-US"/>
        </w:rPr>
        <w:br/>
      </w:r>
      <w:r w:rsidRPr="31BE8FCA">
        <w:rPr>
          <w:rFonts w:ascii="Calibri" w:eastAsia="Calibri" w:hAnsi="Calibri" w:cs="Calibri"/>
          <w:color w:val="104862"/>
          <w:lang w:val="en-GB"/>
        </w:rPr>
        <w:t xml:space="preserve"> [Insert]</w:t>
      </w:r>
    </w:p>
    <w:p w14:paraId="629EA0DC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516C0C0F">
        <w:rPr>
          <w:rFonts w:ascii="Calibri" w:eastAsia="Calibri" w:hAnsi="Calibri" w:cs="Calibri"/>
          <w:b/>
          <w:bCs/>
          <w:color w:val="104862"/>
          <w:lang w:val="en-GB"/>
        </w:rPr>
        <w:t>6. Expected outputs and (if applicable) follow-up funding and research plans</w:t>
      </w:r>
      <w:r w:rsidRPr="00B772F4">
        <w:rPr>
          <w:lang w:val="en-US"/>
        </w:rPr>
        <w:br/>
      </w:r>
      <w:r w:rsidRPr="516C0C0F">
        <w:rPr>
          <w:rFonts w:ascii="Calibri" w:eastAsia="Calibri" w:hAnsi="Calibri" w:cs="Calibri"/>
          <w:color w:val="104862"/>
          <w:lang w:val="en-GB"/>
        </w:rPr>
        <w:t xml:space="preserve"> [Insert]</w:t>
      </w:r>
    </w:p>
    <w:p w14:paraId="7A8E0AC9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 xml:space="preserve"> </w:t>
      </w:r>
    </w:p>
    <w:p w14:paraId="3640AC51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 xml:space="preserve"> </w:t>
      </w:r>
    </w:p>
    <w:p w14:paraId="6A1F7D75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 xml:space="preserve"> </w:t>
      </w:r>
    </w:p>
    <w:p w14:paraId="551CF022" w14:textId="77777777" w:rsidR="00B772F4" w:rsidRDefault="00B772F4" w:rsidP="00B772F4">
      <w:pPr>
        <w:spacing w:line="257" w:lineRule="auto"/>
        <w:rPr>
          <w:rFonts w:ascii="Calibri" w:eastAsia="Calibri" w:hAnsi="Calibri" w:cs="Calibri"/>
          <w:b/>
          <w:bCs/>
          <w:color w:val="104862"/>
          <w:lang w:val="en-GB"/>
        </w:rPr>
      </w:pPr>
      <w:r w:rsidRPr="31BE8FCA">
        <w:rPr>
          <w:rFonts w:ascii="Calibri" w:eastAsia="Calibri" w:hAnsi="Calibri" w:cs="Calibri"/>
          <w:b/>
          <w:bCs/>
          <w:color w:val="104862"/>
          <w:lang w:val="en-GB"/>
        </w:rPr>
        <w:t>Section C. Reference List</w:t>
      </w:r>
    </w:p>
    <w:p w14:paraId="52352124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>[Insert references – not included in page limit]</w:t>
      </w:r>
    </w:p>
    <w:p w14:paraId="5B454548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</w:p>
    <w:p w14:paraId="0B7FC7E1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</w:p>
    <w:p w14:paraId="4023CBB8" w14:textId="77777777" w:rsidR="00B772F4" w:rsidRDefault="00B772F4" w:rsidP="00B772F4">
      <w:pPr>
        <w:spacing w:line="257" w:lineRule="auto"/>
        <w:rPr>
          <w:rFonts w:ascii="Calibri" w:eastAsia="Calibri" w:hAnsi="Calibri" w:cs="Calibri"/>
          <w:color w:val="104862"/>
          <w:lang w:val="en-GB"/>
        </w:rPr>
      </w:pPr>
      <w:r w:rsidRPr="31BE8FCA">
        <w:rPr>
          <w:rFonts w:ascii="Calibri" w:eastAsia="Calibri" w:hAnsi="Calibri" w:cs="Calibri"/>
          <w:color w:val="104862"/>
          <w:lang w:val="en-GB"/>
        </w:rPr>
        <w:t xml:space="preserve"> </w:t>
      </w:r>
    </w:p>
    <w:p w14:paraId="407CDC72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5C636D15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1859F6D7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3B094E9C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40515FB7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64FD394A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48E81345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26755FE2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p w14:paraId="23844DE6" w14:textId="77777777" w:rsidR="00B772F4" w:rsidRDefault="00B772F4" w:rsidP="00B772F4">
      <w:pPr>
        <w:spacing w:after="160" w:line="259" w:lineRule="auto"/>
        <w:rPr>
          <w:sz w:val="20"/>
          <w:szCs w:val="20"/>
          <w:lang w:val="en-GB"/>
        </w:rPr>
      </w:pPr>
    </w:p>
    <w:sectPr w:rsidR="00B772F4" w:rsidSect="003C4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B8E9"/>
    <w:multiLevelType w:val="hybridMultilevel"/>
    <w:tmpl w:val="FFFFFFFF"/>
    <w:lvl w:ilvl="0" w:tplc="73CA9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2E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2C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E0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C7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43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21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A1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88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0EB27"/>
    <w:multiLevelType w:val="hybridMultilevel"/>
    <w:tmpl w:val="FFFFFFFF"/>
    <w:lvl w:ilvl="0" w:tplc="A57E5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4A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6F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68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02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48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8E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A2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C7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12960">
    <w:abstractNumId w:val="1"/>
  </w:num>
  <w:num w:numId="2" w16cid:durableId="210275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F4"/>
    <w:rsid w:val="000839F0"/>
    <w:rsid w:val="002C6770"/>
    <w:rsid w:val="003C4D26"/>
    <w:rsid w:val="0058092C"/>
    <w:rsid w:val="00B772F4"/>
    <w:rsid w:val="00D65608"/>
    <w:rsid w:val="00ED5691"/>
    <w:rsid w:val="00F6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E60E"/>
  <w15:chartTrackingRefBased/>
  <w15:docId w15:val="{3809897C-463C-4802-9827-41092E50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77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7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7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7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7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7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7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7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7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7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7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7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72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72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72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72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72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72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7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7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7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7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7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72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72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72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7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72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7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Luyten-Ileck, Caroline (PSYCHOLOGY)</dc:creator>
  <cp:keywords/>
  <dc:description/>
  <cp:lastModifiedBy>Luyten-Ileck, Caroline (PSYCHOLOGY)</cp:lastModifiedBy>
  <cp:revision>2</cp:revision>
  <cp:lastPrinted>2026-06-02T12:08:00Z</cp:lastPrinted>
  <dcterms:created xsi:type="dcterms:W3CDTF">2026-06-02T12:04:00Z</dcterms:created>
  <dcterms:modified xsi:type="dcterms:W3CDTF">2026-06-02T12:08:00Z</dcterms:modified>
</cp:coreProperties>
</file>